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E6" w:rsidRPr="00294218" w:rsidRDefault="00974EE6" w:rsidP="00294218">
      <w:pPr>
        <w:spacing w:line="288" w:lineRule="auto"/>
        <w:ind w:firstLine="709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 xml:space="preserve">Protokół z </w:t>
      </w:r>
      <w:r w:rsidR="00294218" w:rsidRPr="00294218">
        <w:rPr>
          <w:rFonts w:asciiTheme="minorHAnsi" w:hAnsiTheme="minorHAnsi" w:cstheme="minorHAnsi"/>
          <w:b/>
          <w:bCs/>
        </w:rPr>
        <w:t xml:space="preserve">I </w:t>
      </w:r>
      <w:r w:rsidRPr="00294218">
        <w:rPr>
          <w:rFonts w:asciiTheme="minorHAnsi" w:hAnsiTheme="minorHAnsi" w:cstheme="minorHAnsi"/>
          <w:b/>
          <w:bCs/>
        </w:rPr>
        <w:t>posiedzenia Łódzkiej Rady Działalności Pożytku Publicznego</w:t>
      </w:r>
      <w:r w:rsidR="000B0ECB" w:rsidRPr="00294218">
        <w:rPr>
          <w:rFonts w:asciiTheme="minorHAnsi" w:hAnsiTheme="minorHAnsi" w:cstheme="minorHAnsi"/>
          <w:b/>
          <w:bCs/>
        </w:rPr>
        <w:t xml:space="preserve"> </w:t>
      </w:r>
      <w:r w:rsidR="000B0ECB" w:rsidRPr="00294218">
        <w:rPr>
          <w:rFonts w:asciiTheme="minorHAnsi" w:hAnsiTheme="minorHAnsi" w:cstheme="minorHAnsi"/>
          <w:b/>
          <w:bCs/>
        </w:rPr>
        <w:br/>
      </w:r>
      <w:r w:rsidR="00931F8D" w:rsidRPr="00294218">
        <w:rPr>
          <w:rFonts w:asciiTheme="minorHAnsi" w:hAnsiTheme="minorHAnsi" w:cstheme="minorHAnsi"/>
          <w:b/>
          <w:bCs/>
        </w:rPr>
        <w:t xml:space="preserve">w dniu </w:t>
      </w:r>
      <w:r w:rsidRPr="00294218">
        <w:rPr>
          <w:rFonts w:asciiTheme="minorHAnsi" w:hAnsiTheme="minorHAnsi" w:cstheme="minorHAnsi"/>
          <w:b/>
          <w:bCs/>
        </w:rPr>
        <w:t>19 czerwca 2023 roku</w:t>
      </w:r>
    </w:p>
    <w:p w:rsidR="00974EE6" w:rsidRPr="00294218" w:rsidRDefault="00974EE6" w:rsidP="00294218">
      <w:pPr>
        <w:pStyle w:val="Podtytu"/>
        <w:spacing w:after="0" w:line="288" w:lineRule="auto"/>
        <w:ind w:firstLine="709"/>
        <w:jc w:val="left"/>
        <w:rPr>
          <w:rFonts w:asciiTheme="minorHAnsi" w:hAnsiTheme="minorHAnsi" w:cstheme="minorHAnsi"/>
        </w:rPr>
      </w:pPr>
    </w:p>
    <w:p w:rsidR="006103F3" w:rsidRPr="00294218" w:rsidRDefault="006103F3" w:rsidP="00294218">
      <w:pPr>
        <w:spacing w:line="288" w:lineRule="auto"/>
        <w:rPr>
          <w:rFonts w:asciiTheme="minorHAnsi" w:hAnsiTheme="minorHAnsi" w:cstheme="minorHAnsi"/>
        </w:rPr>
      </w:pPr>
    </w:p>
    <w:p w:rsidR="008D01EB" w:rsidRPr="00294218" w:rsidRDefault="008D01EB" w:rsidP="00294218">
      <w:pPr>
        <w:spacing w:line="288" w:lineRule="auto"/>
        <w:rPr>
          <w:rFonts w:asciiTheme="minorHAnsi" w:hAnsiTheme="minorHAnsi" w:cstheme="minorHAnsi"/>
        </w:rPr>
      </w:pPr>
    </w:p>
    <w:p w:rsidR="008D01EB" w:rsidRPr="00294218" w:rsidRDefault="008D01EB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Posiedzenie Łódzkiej Rady Działalności Pożytku Publicznego, zwanej dalej Radą odbyło</w:t>
      </w:r>
      <w:r w:rsidR="00294218" w:rsidRPr="00294218">
        <w:rPr>
          <w:rFonts w:asciiTheme="minorHAnsi" w:hAnsiTheme="minorHAnsi" w:cstheme="minorHAnsi"/>
        </w:rPr>
        <w:t xml:space="preserve"> </w:t>
      </w:r>
      <w:r w:rsidRPr="00294218">
        <w:rPr>
          <w:rFonts w:asciiTheme="minorHAnsi" w:hAnsiTheme="minorHAnsi" w:cstheme="minorHAnsi"/>
        </w:rPr>
        <w:t>się w siedzibie Biura Aktywności Miejskiej UMŁ, przy ul. Tuwima 10. Lista obecności członków Rady stanowi załącznik do niniejszego protokołu. Dodatkowo w posiedzeniu Rady w trybie online brał udział Pan Marcin Podgórski.</w:t>
      </w:r>
    </w:p>
    <w:p w:rsidR="008D01EB" w:rsidRPr="00294218" w:rsidRDefault="008D01EB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Posiedzenie Rady prowadziła </w:t>
      </w:r>
      <w:r w:rsidR="001C4ED4" w:rsidRPr="00294218">
        <w:rPr>
          <w:rFonts w:asciiTheme="minorHAnsi" w:hAnsiTheme="minorHAnsi" w:cstheme="minorHAnsi"/>
        </w:rPr>
        <w:t>Pani Monika Dolik – Przewodnicząca Rady. Przewodnicząca przywitała obecnych i zaproponowała</w:t>
      </w:r>
      <w:r w:rsidR="00422E75" w:rsidRPr="00294218">
        <w:rPr>
          <w:rFonts w:asciiTheme="minorHAnsi" w:hAnsiTheme="minorHAnsi" w:cstheme="minorHAnsi"/>
        </w:rPr>
        <w:t>,</w:t>
      </w:r>
      <w:r w:rsidR="001C4ED4" w:rsidRPr="00294218">
        <w:rPr>
          <w:rFonts w:asciiTheme="minorHAnsi" w:hAnsiTheme="minorHAnsi" w:cstheme="minorHAnsi"/>
        </w:rPr>
        <w:t xml:space="preserve"> aby członkowie Rady przedstawili się i w kilku słowach opowiedzieli pozostałym członkom Rady o swo</w:t>
      </w:r>
      <w:r w:rsidR="000C7F23" w:rsidRPr="00294218">
        <w:rPr>
          <w:rFonts w:asciiTheme="minorHAnsi" w:hAnsiTheme="minorHAnsi" w:cstheme="minorHAnsi"/>
        </w:rPr>
        <w:t xml:space="preserve">jej działalności i </w:t>
      </w:r>
      <w:r w:rsidR="001C4ED4" w:rsidRPr="00294218">
        <w:rPr>
          <w:rFonts w:asciiTheme="minorHAnsi" w:hAnsiTheme="minorHAnsi" w:cstheme="minorHAnsi"/>
        </w:rPr>
        <w:t>doświadczeniach związanych ze współpracą z organizacjami pozarządowymi. Po krótkiej prezentacji członków Rady</w:t>
      </w:r>
      <w:r w:rsidR="000C7F23" w:rsidRPr="00294218">
        <w:rPr>
          <w:rFonts w:asciiTheme="minorHAnsi" w:hAnsiTheme="minorHAnsi" w:cstheme="minorHAnsi"/>
        </w:rPr>
        <w:t>,</w:t>
      </w:r>
      <w:r w:rsidR="001C4ED4" w:rsidRPr="00294218">
        <w:rPr>
          <w:rFonts w:asciiTheme="minorHAnsi" w:hAnsiTheme="minorHAnsi" w:cstheme="minorHAnsi"/>
        </w:rPr>
        <w:t xml:space="preserve"> </w:t>
      </w:r>
      <w:r w:rsidR="000C7F23" w:rsidRPr="00294218">
        <w:rPr>
          <w:rFonts w:asciiTheme="minorHAnsi" w:hAnsiTheme="minorHAnsi" w:cstheme="minorHAnsi"/>
        </w:rPr>
        <w:t>P</w:t>
      </w:r>
      <w:r w:rsidR="001C4ED4" w:rsidRPr="00294218">
        <w:rPr>
          <w:rFonts w:asciiTheme="minorHAnsi" w:hAnsiTheme="minorHAnsi" w:cstheme="minorHAnsi"/>
        </w:rPr>
        <w:t>rzewodnicząca zaproponowała następujący porządek posiedzenia:</w:t>
      </w:r>
    </w:p>
    <w:p w:rsidR="001C4ED4" w:rsidRPr="00294218" w:rsidRDefault="001C4ED4" w:rsidP="00294218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Wybór </w:t>
      </w:r>
      <w:r w:rsidR="000B0ECB" w:rsidRPr="00294218">
        <w:rPr>
          <w:rFonts w:asciiTheme="minorHAnsi" w:hAnsiTheme="minorHAnsi" w:cstheme="minorHAnsi"/>
        </w:rPr>
        <w:t>w</w:t>
      </w:r>
      <w:r w:rsidRPr="00294218">
        <w:rPr>
          <w:rFonts w:asciiTheme="minorHAnsi" w:hAnsiTheme="minorHAnsi" w:cstheme="minorHAnsi"/>
        </w:rPr>
        <w:t>iceprzewodniczących Łódzkiej Rady Działalności Pożytku Publicznego</w:t>
      </w:r>
      <w:r w:rsidR="00422E75" w:rsidRPr="00294218">
        <w:rPr>
          <w:rFonts w:asciiTheme="minorHAnsi" w:hAnsiTheme="minorHAnsi" w:cstheme="minorHAnsi"/>
        </w:rPr>
        <w:t>;</w:t>
      </w:r>
    </w:p>
    <w:p w:rsidR="001C4ED4" w:rsidRPr="00294218" w:rsidRDefault="001C4ED4" w:rsidP="00294218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Omówienie zasad pracy Łódzkiej Rady Działalności Pożytku Publicznego</w:t>
      </w:r>
      <w:r w:rsidR="00422E75" w:rsidRPr="00294218">
        <w:rPr>
          <w:rFonts w:asciiTheme="minorHAnsi" w:hAnsiTheme="minorHAnsi" w:cstheme="minorHAnsi"/>
        </w:rPr>
        <w:t>;</w:t>
      </w:r>
    </w:p>
    <w:p w:rsidR="001C4ED4" w:rsidRPr="00294218" w:rsidRDefault="001C4ED4" w:rsidP="00294218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theme="minorHAnsi"/>
        </w:rPr>
      </w:pPr>
      <w:bookmarkStart w:id="0" w:name="_Hlk138247908"/>
      <w:r w:rsidRPr="00294218">
        <w:rPr>
          <w:rFonts w:asciiTheme="minorHAnsi" w:hAnsiTheme="minorHAnsi" w:cstheme="minorHAnsi"/>
        </w:rPr>
        <w:t>Dyskusja i wolne wnioski</w:t>
      </w:r>
      <w:r w:rsidR="00422E75" w:rsidRPr="00294218">
        <w:rPr>
          <w:rFonts w:asciiTheme="minorHAnsi" w:hAnsiTheme="minorHAnsi" w:cstheme="minorHAnsi"/>
        </w:rPr>
        <w:t>;</w:t>
      </w:r>
    </w:p>
    <w:p w:rsidR="001C4ED4" w:rsidRPr="00294218" w:rsidRDefault="001C4ED4" w:rsidP="00294218">
      <w:pPr>
        <w:pStyle w:val="Akapitzlist"/>
        <w:numPr>
          <w:ilvl w:val="0"/>
          <w:numId w:val="1"/>
        </w:numPr>
        <w:spacing w:line="288" w:lineRule="auto"/>
        <w:rPr>
          <w:rFonts w:asciiTheme="minorHAnsi" w:hAnsiTheme="minorHAnsi" w:cstheme="minorHAnsi"/>
        </w:rPr>
      </w:pPr>
      <w:bookmarkStart w:id="1" w:name="_Hlk138247925"/>
      <w:bookmarkEnd w:id="0"/>
      <w:r w:rsidRPr="00294218">
        <w:rPr>
          <w:rFonts w:asciiTheme="minorHAnsi" w:hAnsiTheme="minorHAnsi" w:cstheme="minorHAnsi"/>
        </w:rPr>
        <w:t>Zakończenie obrad.</w:t>
      </w:r>
    </w:p>
    <w:bookmarkEnd w:id="1"/>
    <w:p w:rsidR="00422E75" w:rsidRPr="00294218" w:rsidRDefault="00422E75" w:rsidP="00294218">
      <w:pPr>
        <w:spacing w:line="288" w:lineRule="auto"/>
        <w:rPr>
          <w:rFonts w:asciiTheme="minorHAnsi" w:hAnsiTheme="minorHAnsi" w:cstheme="minorHAnsi"/>
        </w:rPr>
      </w:pPr>
    </w:p>
    <w:p w:rsidR="00422E75" w:rsidRPr="00294218" w:rsidRDefault="00422E75" w:rsidP="00294218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>Wybór wiceprzewodniczących Łódzkiej Rady Działalności Pożytku Publicznego</w:t>
      </w:r>
    </w:p>
    <w:p w:rsidR="00294218" w:rsidRPr="00294218" w:rsidRDefault="00294218" w:rsidP="00294218">
      <w:pPr>
        <w:pStyle w:val="Akapitzlist"/>
        <w:spacing w:line="288" w:lineRule="auto"/>
        <w:rPr>
          <w:rFonts w:asciiTheme="minorHAnsi" w:hAnsiTheme="minorHAnsi" w:cstheme="minorHAnsi"/>
          <w:b/>
          <w:bCs/>
        </w:rPr>
      </w:pPr>
    </w:p>
    <w:p w:rsidR="00880FD8" w:rsidRPr="00294218" w:rsidRDefault="000C7F23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W dalszej części posiedzenia </w:t>
      </w:r>
      <w:r w:rsidR="007210BE" w:rsidRPr="00294218">
        <w:rPr>
          <w:rFonts w:asciiTheme="minorHAnsi" w:hAnsiTheme="minorHAnsi" w:cstheme="minorHAnsi"/>
        </w:rPr>
        <w:t>Przewodnicząca</w:t>
      </w:r>
      <w:r w:rsidRPr="00294218">
        <w:rPr>
          <w:rFonts w:asciiTheme="minorHAnsi" w:hAnsiTheme="minorHAnsi" w:cstheme="minorHAnsi"/>
        </w:rPr>
        <w:t xml:space="preserve"> </w:t>
      </w:r>
      <w:r w:rsidR="007210BE" w:rsidRPr="00294218">
        <w:rPr>
          <w:rFonts w:asciiTheme="minorHAnsi" w:hAnsiTheme="minorHAnsi" w:cstheme="minorHAnsi"/>
        </w:rPr>
        <w:t xml:space="preserve">poinformowała zebranych, że zgodnie </w:t>
      </w:r>
      <w:r w:rsidR="00323051" w:rsidRPr="00294218">
        <w:rPr>
          <w:rFonts w:asciiTheme="minorHAnsi" w:hAnsiTheme="minorHAnsi" w:cstheme="minorHAnsi"/>
        </w:rPr>
        <w:br/>
      </w:r>
      <w:r w:rsidR="007210BE" w:rsidRPr="00294218">
        <w:rPr>
          <w:rFonts w:asciiTheme="minorHAnsi" w:hAnsiTheme="minorHAnsi" w:cstheme="minorHAnsi"/>
        </w:rPr>
        <w:t>z zasadami określonymi w załączniku nr 2 do Uchwały Nr IX/318/19 Rady Miejskiej w Łodzi z dnia 8 maja 2019 r., który reguluje sposób organizacji i tryb działania Łódzkiej Rady Działalności Pożytku Publicznego, Rada wybiera spośród swojego grona dwóch wiceprzewodniczących, którzy są przedstawicielami organizacji pozarządowych</w:t>
      </w:r>
      <w:r w:rsidR="00323051" w:rsidRPr="00294218">
        <w:rPr>
          <w:rFonts w:asciiTheme="minorHAnsi" w:hAnsiTheme="minorHAnsi" w:cstheme="minorHAnsi"/>
        </w:rPr>
        <w:t>.</w:t>
      </w:r>
    </w:p>
    <w:p w:rsidR="00880FD8" w:rsidRPr="00294218" w:rsidRDefault="00323051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Następnie Przewodnicząca poprosiła zebranych o zgł</w:t>
      </w:r>
      <w:r w:rsidR="00880FD8" w:rsidRPr="00294218">
        <w:rPr>
          <w:rFonts w:asciiTheme="minorHAnsi" w:hAnsiTheme="minorHAnsi" w:cstheme="minorHAnsi"/>
        </w:rPr>
        <w:t>aszanie</w:t>
      </w:r>
      <w:r w:rsidRPr="00294218">
        <w:rPr>
          <w:rFonts w:asciiTheme="minorHAnsi" w:hAnsiTheme="minorHAnsi" w:cstheme="minorHAnsi"/>
        </w:rPr>
        <w:t xml:space="preserve"> kandydatur na </w:t>
      </w:r>
      <w:r w:rsidR="000B0ECB" w:rsidRPr="00294218">
        <w:rPr>
          <w:rFonts w:asciiTheme="minorHAnsi" w:hAnsiTheme="minorHAnsi" w:cstheme="minorHAnsi"/>
        </w:rPr>
        <w:t>w</w:t>
      </w:r>
      <w:r w:rsidRPr="00294218">
        <w:rPr>
          <w:rFonts w:asciiTheme="minorHAnsi" w:hAnsiTheme="minorHAnsi" w:cstheme="minorHAnsi"/>
        </w:rPr>
        <w:t>iceprzewodniczących Rady. Zgłoszono następujące osoby – Pani</w:t>
      </w:r>
      <w:r w:rsidR="00422E75" w:rsidRPr="00294218">
        <w:rPr>
          <w:rFonts w:asciiTheme="minorHAnsi" w:hAnsiTheme="minorHAnsi" w:cstheme="minorHAnsi"/>
        </w:rPr>
        <w:t>ą</w:t>
      </w:r>
      <w:r w:rsidRPr="00294218">
        <w:rPr>
          <w:rFonts w:asciiTheme="minorHAnsi" w:hAnsiTheme="minorHAnsi" w:cstheme="minorHAnsi"/>
        </w:rPr>
        <w:t xml:space="preserve"> Aleksandr</w:t>
      </w:r>
      <w:r w:rsidR="00422E75" w:rsidRPr="00294218">
        <w:rPr>
          <w:rFonts w:asciiTheme="minorHAnsi" w:hAnsiTheme="minorHAnsi" w:cstheme="minorHAnsi"/>
        </w:rPr>
        <w:t>ę</w:t>
      </w:r>
      <w:r w:rsidRPr="00294218">
        <w:rPr>
          <w:rFonts w:asciiTheme="minorHAnsi" w:hAnsiTheme="minorHAnsi" w:cstheme="minorHAnsi"/>
        </w:rPr>
        <w:t xml:space="preserve"> Podkońsk</w:t>
      </w:r>
      <w:r w:rsidR="00422E75" w:rsidRPr="00294218">
        <w:rPr>
          <w:rFonts w:asciiTheme="minorHAnsi" w:hAnsiTheme="minorHAnsi" w:cstheme="minorHAnsi"/>
        </w:rPr>
        <w:t>ą</w:t>
      </w:r>
      <w:r w:rsidRPr="00294218">
        <w:rPr>
          <w:rFonts w:asciiTheme="minorHAnsi" w:hAnsiTheme="minorHAnsi" w:cstheme="minorHAnsi"/>
        </w:rPr>
        <w:t xml:space="preserve"> (Fundacja Idee Społeczne FIDEES), Pani</w:t>
      </w:r>
      <w:r w:rsidR="00422E75" w:rsidRPr="00294218">
        <w:rPr>
          <w:rFonts w:asciiTheme="minorHAnsi" w:hAnsiTheme="minorHAnsi" w:cstheme="minorHAnsi"/>
        </w:rPr>
        <w:t>ą</w:t>
      </w:r>
      <w:r w:rsidRPr="00294218">
        <w:rPr>
          <w:rFonts w:asciiTheme="minorHAnsi" w:hAnsiTheme="minorHAnsi" w:cstheme="minorHAnsi"/>
        </w:rPr>
        <w:t xml:space="preserve"> Sylwi</w:t>
      </w:r>
      <w:r w:rsidR="00422E75" w:rsidRPr="00294218">
        <w:rPr>
          <w:rFonts w:asciiTheme="minorHAnsi" w:hAnsiTheme="minorHAnsi" w:cstheme="minorHAnsi"/>
        </w:rPr>
        <w:t>ę</w:t>
      </w:r>
      <w:r w:rsidRPr="00294218">
        <w:rPr>
          <w:rFonts w:asciiTheme="minorHAnsi" w:hAnsiTheme="minorHAnsi" w:cstheme="minorHAnsi"/>
        </w:rPr>
        <w:t xml:space="preserve"> Kowalsk</w:t>
      </w:r>
      <w:r w:rsidR="00422E75" w:rsidRPr="00294218">
        <w:rPr>
          <w:rFonts w:asciiTheme="minorHAnsi" w:hAnsiTheme="minorHAnsi" w:cstheme="minorHAnsi"/>
        </w:rPr>
        <w:t>ą</w:t>
      </w:r>
      <w:r w:rsidRPr="00294218">
        <w:rPr>
          <w:rFonts w:asciiTheme="minorHAnsi" w:hAnsiTheme="minorHAnsi" w:cstheme="minorHAnsi"/>
        </w:rPr>
        <w:t xml:space="preserve"> (Fundacja </w:t>
      </w:r>
      <w:proofErr w:type="spellStart"/>
      <w:r w:rsidRPr="00294218">
        <w:rPr>
          <w:rFonts w:asciiTheme="minorHAnsi" w:hAnsiTheme="minorHAnsi" w:cstheme="minorHAnsi"/>
        </w:rPr>
        <w:t>Autism</w:t>
      </w:r>
      <w:proofErr w:type="spellEnd"/>
      <w:r w:rsidRPr="00294218">
        <w:rPr>
          <w:rFonts w:asciiTheme="minorHAnsi" w:hAnsiTheme="minorHAnsi" w:cstheme="minorHAnsi"/>
        </w:rPr>
        <w:t xml:space="preserve"> Team) i Pan</w:t>
      </w:r>
      <w:r w:rsidR="00422E75" w:rsidRPr="00294218">
        <w:rPr>
          <w:rFonts w:asciiTheme="minorHAnsi" w:hAnsiTheme="minorHAnsi" w:cstheme="minorHAnsi"/>
        </w:rPr>
        <w:t>a</w:t>
      </w:r>
      <w:r w:rsidRPr="00294218">
        <w:rPr>
          <w:rFonts w:asciiTheme="minorHAnsi" w:hAnsiTheme="minorHAnsi" w:cstheme="minorHAnsi"/>
        </w:rPr>
        <w:t xml:space="preserve"> Marcin</w:t>
      </w:r>
      <w:r w:rsidR="00422E75" w:rsidRPr="00294218">
        <w:rPr>
          <w:rFonts w:asciiTheme="minorHAnsi" w:hAnsiTheme="minorHAnsi" w:cstheme="minorHAnsi"/>
        </w:rPr>
        <w:t>a</w:t>
      </w:r>
      <w:r w:rsidRPr="00294218">
        <w:rPr>
          <w:rFonts w:asciiTheme="minorHAnsi" w:hAnsiTheme="minorHAnsi" w:cstheme="minorHAnsi"/>
        </w:rPr>
        <w:t xml:space="preserve"> Podgórski</w:t>
      </w:r>
      <w:r w:rsidR="00422E75" w:rsidRPr="00294218">
        <w:rPr>
          <w:rFonts w:asciiTheme="minorHAnsi" w:hAnsiTheme="minorHAnsi" w:cstheme="minorHAnsi"/>
        </w:rPr>
        <w:t>ego</w:t>
      </w:r>
      <w:r w:rsidRPr="00294218">
        <w:rPr>
          <w:rFonts w:asciiTheme="minorHAnsi" w:hAnsiTheme="minorHAnsi" w:cstheme="minorHAnsi"/>
        </w:rPr>
        <w:t xml:space="preserve"> (Polskie Towarzystwo Ekonomiczne Oddział w Łodzi)</w:t>
      </w:r>
      <w:r w:rsidR="00880FD8" w:rsidRPr="00294218">
        <w:rPr>
          <w:rFonts w:asciiTheme="minorHAnsi" w:hAnsiTheme="minorHAnsi" w:cstheme="minorHAnsi"/>
        </w:rPr>
        <w:t>. Pan Marcin Podgórski, dziękując za zgłoszenie swojej kandydatury poinformował obecnych, że rezygnuje z kandydowania na Wiceprzewodniczącego.</w:t>
      </w:r>
    </w:p>
    <w:p w:rsidR="001C4ED4" w:rsidRPr="00294218" w:rsidRDefault="00880FD8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Wobec powyższej deklaracji Przewodnicząca stwierdziła, że pozostało dwóch kandydatów. Po odebraniu od kandydatów ustnej zgody na kandydowanie na </w:t>
      </w:r>
      <w:r w:rsidR="000B0ECB" w:rsidRPr="00294218">
        <w:rPr>
          <w:rFonts w:asciiTheme="minorHAnsi" w:hAnsiTheme="minorHAnsi" w:cstheme="minorHAnsi"/>
        </w:rPr>
        <w:t>w</w:t>
      </w:r>
      <w:r w:rsidRPr="00294218">
        <w:rPr>
          <w:rFonts w:asciiTheme="minorHAnsi" w:hAnsiTheme="minorHAnsi" w:cstheme="minorHAnsi"/>
        </w:rPr>
        <w:t xml:space="preserve">iceprzewodniczących Rady, Przewodnicząca zaproponowała głosowanie nad kandydaturami. Członkowie Rady jednogłośnie zdecydowali, że </w:t>
      </w:r>
      <w:r w:rsidR="000B0ECB" w:rsidRPr="00294218">
        <w:rPr>
          <w:rFonts w:asciiTheme="minorHAnsi" w:hAnsiTheme="minorHAnsi" w:cstheme="minorHAnsi"/>
        </w:rPr>
        <w:t>w</w:t>
      </w:r>
      <w:r w:rsidRPr="00294218">
        <w:rPr>
          <w:rFonts w:asciiTheme="minorHAnsi" w:hAnsiTheme="minorHAnsi" w:cstheme="minorHAnsi"/>
        </w:rPr>
        <w:t>iceprzewodniczącymi Ra</w:t>
      </w:r>
      <w:r w:rsidR="00931F8D" w:rsidRPr="00294218">
        <w:rPr>
          <w:rFonts w:asciiTheme="minorHAnsi" w:hAnsiTheme="minorHAnsi" w:cstheme="minorHAnsi"/>
        </w:rPr>
        <w:t>d</w:t>
      </w:r>
      <w:r w:rsidRPr="00294218">
        <w:rPr>
          <w:rFonts w:asciiTheme="minorHAnsi" w:hAnsiTheme="minorHAnsi" w:cstheme="minorHAnsi"/>
        </w:rPr>
        <w:t xml:space="preserve">y będą </w:t>
      </w:r>
      <w:r w:rsidR="00422E75" w:rsidRPr="00294218">
        <w:rPr>
          <w:rFonts w:asciiTheme="minorHAnsi" w:hAnsiTheme="minorHAnsi" w:cstheme="minorHAnsi"/>
        </w:rPr>
        <w:t>–</w:t>
      </w:r>
      <w:r w:rsidRPr="00294218">
        <w:rPr>
          <w:rFonts w:asciiTheme="minorHAnsi" w:hAnsiTheme="minorHAnsi" w:cstheme="minorHAnsi"/>
        </w:rPr>
        <w:t xml:space="preserve"> Pani Aleksandra Podkońska i Pani Sylwia Kowalska.</w:t>
      </w:r>
    </w:p>
    <w:p w:rsidR="00422E75" w:rsidRPr="00294218" w:rsidRDefault="00422E75" w:rsidP="00294218">
      <w:pPr>
        <w:spacing w:line="288" w:lineRule="auto"/>
        <w:rPr>
          <w:rFonts w:asciiTheme="minorHAnsi" w:hAnsiTheme="minorHAnsi" w:cstheme="minorHAnsi"/>
        </w:rPr>
      </w:pPr>
    </w:p>
    <w:p w:rsidR="00294218" w:rsidRDefault="00294218" w:rsidP="00294218">
      <w:pPr>
        <w:spacing w:line="288" w:lineRule="auto"/>
        <w:rPr>
          <w:rFonts w:asciiTheme="minorHAnsi" w:hAnsiTheme="minorHAnsi" w:cstheme="minorHAnsi"/>
          <w:b/>
          <w:bCs/>
        </w:rPr>
      </w:pPr>
    </w:p>
    <w:p w:rsidR="00294218" w:rsidRDefault="00294218" w:rsidP="00294218">
      <w:pPr>
        <w:spacing w:line="288" w:lineRule="auto"/>
        <w:rPr>
          <w:rFonts w:asciiTheme="minorHAnsi" w:hAnsiTheme="minorHAnsi" w:cstheme="minorHAnsi"/>
          <w:b/>
          <w:bCs/>
        </w:rPr>
      </w:pPr>
    </w:p>
    <w:p w:rsidR="00294218" w:rsidRPr="00294218" w:rsidRDefault="00422E75" w:rsidP="00294218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 xml:space="preserve"> Omówienie zasad pracy Łódzkiej Rady Działalności Pożytku Publicznego</w:t>
      </w:r>
    </w:p>
    <w:p w:rsidR="00294218" w:rsidRDefault="005C7700" w:rsidP="00294218">
      <w:pPr>
        <w:spacing w:line="288" w:lineRule="auto"/>
        <w:ind w:firstLine="709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 xml:space="preserve">Następnie Przewodnicząca przeszła do omówienia zasad pracy Łódzkiej Rady Działalności Pożytku Publicznego. Zaproponowała, aby stacjonarne posiedzenia Rady odbywały się raz na kwartał, a w razie potrzeb będzie możliwość zwołania doraźnych spotkań Rady w formule online. </w:t>
      </w:r>
      <w:r w:rsidR="001A65FF" w:rsidRPr="00294218">
        <w:rPr>
          <w:rFonts w:asciiTheme="minorHAnsi" w:hAnsiTheme="minorHAnsi" w:cstheme="minorHAnsi"/>
        </w:rPr>
        <w:t xml:space="preserve">Poinformowała obecnych, że następne posiedzenie Rady planowane jest na koniec września. </w:t>
      </w:r>
      <w:r w:rsidRPr="00294218">
        <w:rPr>
          <w:rFonts w:asciiTheme="minorHAnsi" w:hAnsiTheme="minorHAnsi" w:cstheme="minorHAnsi"/>
        </w:rPr>
        <w:t xml:space="preserve">Poruszona została także kwestia możliwości powoływania zespołów roboczych w </w:t>
      </w:r>
      <w:r w:rsidR="001A65FF" w:rsidRPr="00294218">
        <w:rPr>
          <w:rFonts w:asciiTheme="minorHAnsi" w:hAnsiTheme="minorHAnsi" w:cstheme="minorHAnsi"/>
        </w:rPr>
        <w:t xml:space="preserve">ramach Rady, </w:t>
      </w:r>
      <w:r w:rsidRPr="00294218">
        <w:rPr>
          <w:rFonts w:asciiTheme="minorHAnsi" w:hAnsiTheme="minorHAnsi" w:cstheme="minorHAnsi"/>
        </w:rPr>
        <w:t>głosowania przez członków Rady w trybie obiegowym oraz zasad podejmowania uchwał przez Radę. Przewodnicząca zaapelowała do członków Rady o aktywne włączanie się członków do opiniowania przedkładanych Radzie dokumentów.</w:t>
      </w:r>
    </w:p>
    <w:p w:rsidR="00294218" w:rsidRDefault="00294218" w:rsidP="00294218">
      <w:pPr>
        <w:spacing w:line="288" w:lineRule="auto"/>
        <w:ind w:firstLine="709"/>
        <w:rPr>
          <w:rFonts w:asciiTheme="minorHAnsi" w:hAnsiTheme="minorHAnsi" w:cstheme="minorHAnsi"/>
        </w:rPr>
      </w:pPr>
    </w:p>
    <w:p w:rsidR="00422E75" w:rsidRPr="00294218" w:rsidRDefault="00422E75" w:rsidP="00294218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  <w:b/>
          <w:bCs/>
        </w:rPr>
        <w:t>Dyskusja i wolne wnioski</w:t>
      </w:r>
    </w:p>
    <w:p w:rsidR="001A65FF" w:rsidRPr="00294218" w:rsidRDefault="001A65FF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Po omówieniu zasad pracy Rady, Przewodnicząca zaproponowała o przejście do dyskusji oraz wolnych wniosków.</w:t>
      </w:r>
    </w:p>
    <w:p w:rsidR="001A65FF" w:rsidRPr="00294218" w:rsidRDefault="001A65FF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W ramach dyskusji Pani Wioletta Gawrońska zaproponowała</w:t>
      </w:r>
      <w:r w:rsidR="00422E75" w:rsidRPr="00294218">
        <w:rPr>
          <w:rFonts w:asciiTheme="minorHAnsi" w:hAnsiTheme="minorHAnsi" w:cstheme="minorHAnsi"/>
        </w:rPr>
        <w:t>,</w:t>
      </w:r>
      <w:r w:rsidRPr="00294218">
        <w:rPr>
          <w:rFonts w:asciiTheme="minorHAnsi" w:hAnsiTheme="minorHAnsi" w:cstheme="minorHAnsi"/>
        </w:rPr>
        <w:t xml:space="preserve"> aby do wrześniowego posiedzenia Rady członkowie zastanowili się nad tematami, które mogłyby utworzyć agendę spraw, którymi Rada chciałaby się zajmować w obecnej kadencji. Przewodnicząca zaproponowała</w:t>
      </w:r>
      <w:r w:rsidR="00422E75" w:rsidRPr="00294218">
        <w:rPr>
          <w:rFonts w:asciiTheme="minorHAnsi" w:hAnsiTheme="minorHAnsi" w:cstheme="minorHAnsi"/>
        </w:rPr>
        <w:t>,</w:t>
      </w:r>
      <w:r w:rsidRPr="00294218">
        <w:rPr>
          <w:rFonts w:asciiTheme="minorHAnsi" w:hAnsiTheme="minorHAnsi" w:cstheme="minorHAnsi"/>
        </w:rPr>
        <w:t xml:space="preserve"> aby jedną z takich spraw był temat wolontariatu miejskiego. Zaproponowano także kwestię umów wieloletnich</w:t>
      </w:r>
      <w:r w:rsidR="005A3F18" w:rsidRPr="00294218">
        <w:rPr>
          <w:rFonts w:asciiTheme="minorHAnsi" w:hAnsiTheme="minorHAnsi" w:cstheme="minorHAnsi"/>
        </w:rPr>
        <w:t xml:space="preserve">, zasad finansowania zadań zlecanych organizacjom pozarządowym </w:t>
      </w:r>
      <w:r w:rsidRPr="00294218">
        <w:rPr>
          <w:rFonts w:asciiTheme="minorHAnsi" w:hAnsiTheme="minorHAnsi" w:cstheme="minorHAnsi"/>
        </w:rPr>
        <w:t>oraz politykę lokalową.</w:t>
      </w:r>
    </w:p>
    <w:p w:rsidR="001A65FF" w:rsidRPr="00294218" w:rsidRDefault="001A65FF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Pan Stanisław Roszczyk zaproponował</w:t>
      </w:r>
      <w:r w:rsidR="00422E75" w:rsidRPr="00294218">
        <w:rPr>
          <w:rFonts w:asciiTheme="minorHAnsi" w:hAnsiTheme="minorHAnsi" w:cstheme="minorHAnsi"/>
        </w:rPr>
        <w:t>,</w:t>
      </w:r>
      <w:r w:rsidRPr="00294218">
        <w:rPr>
          <w:rFonts w:asciiTheme="minorHAnsi" w:hAnsiTheme="minorHAnsi" w:cstheme="minorHAnsi"/>
        </w:rPr>
        <w:t xml:space="preserve"> aby Rada wyraziła zgodę na utworzenie Zespołu Roboczego ds. Młodzieży. Członkowie Rady jednogłośnie zaakceptowali tą propozycję. Chęć pracy w zespole zadeklarowali</w:t>
      </w:r>
      <w:r w:rsidR="00422E75" w:rsidRPr="00294218">
        <w:rPr>
          <w:rFonts w:asciiTheme="minorHAnsi" w:hAnsiTheme="minorHAnsi" w:cstheme="minorHAnsi"/>
        </w:rPr>
        <w:t>:</w:t>
      </w:r>
      <w:r w:rsidRPr="00294218">
        <w:rPr>
          <w:rFonts w:asciiTheme="minorHAnsi" w:hAnsiTheme="minorHAnsi" w:cstheme="minorHAnsi"/>
        </w:rPr>
        <w:t xml:space="preserve"> </w:t>
      </w:r>
      <w:r w:rsidR="00422E75" w:rsidRPr="00294218">
        <w:rPr>
          <w:rFonts w:asciiTheme="minorHAnsi" w:hAnsiTheme="minorHAnsi" w:cstheme="minorHAnsi"/>
        </w:rPr>
        <w:t>Pani Małgorzata Bartosiak-</w:t>
      </w:r>
      <w:proofErr w:type="spellStart"/>
      <w:r w:rsidR="00422E75" w:rsidRPr="00294218">
        <w:rPr>
          <w:rFonts w:asciiTheme="minorHAnsi" w:hAnsiTheme="minorHAnsi" w:cstheme="minorHAnsi"/>
        </w:rPr>
        <w:t>Sikorzyńska</w:t>
      </w:r>
      <w:proofErr w:type="spellEnd"/>
      <w:r w:rsidR="00422E75" w:rsidRPr="00294218">
        <w:rPr>
          <w:rFonts w:asciiTheme="minorHAnsi" w:hAnsiTheme="minorHAnsi" w:cstheme="minorHAnsi"/>
        </w:rPr>
        <w:t xml:space="preserve">, Pani Sylwia Kowalska, Pani Ida Mickiewicz-Florczak, </w:t>
      </w:r>
      <w:r w:rsidRPr="00294218">
        <w:rPr>
          <w:rFonts w:asciiTheme="minorHAnsi" w:hAnsiTheme="minorHAnsi" w:cstheme="minorHAnsi"/>
        </w:rPr>
        <w:t>Pan Stanisław Roszczyk</w:t>
      </w:r>
      <w:r w:rsidR="00422E75" w:rsidRPr="00294218">
        <w:rPr>
          <w:rFonts w:asciiTheme="minorHAnsi" w:hAnsiTheme="minorHAnsi" w:cstheme="minorHAnsi"/>
        </w:rPr>
        <w:t>.</w:t>
      </w:r>
    </w:p>
    <w:p w:rsidR="001A65FF" w:rsidRPr="00294218" w:rsidRDefault="005A3F18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W dalszej części dyskusji Pan Marcin Podgórski zwrócił się z prośbą do Przewodniczącej o przygotowanie informacji na temat</w:t>
      </w:r>
      <w:r w:rsidR="00422E75" w:rsidRPr="00294218">
        <w:rPr>
          <w:rFonts w:asciiTheme="minorHAnsi" w:hAnsiTheme="minorHAnsi" w:cstheme="minorHAnsi"/>
        </w:rPr>
        <w:t xml:space="preserve"> tego,</w:t>
      </w:r>
      <w:r w:rsidRPr="00294218">
        <w:rPr>
          <w:rFonts w:asciiTheme="minorHAnsi" w:hAnsiTheme="minorHAnsi" w:cstheme="minorHAnsi"/>
        </w:rPr>
        <w:t xml:space="preserve"> jakie organizacje pozarządowe realizują zadania wynikające ze Strategii Miasta Łodzi </w:t>
      </w:r>
      <w:r w:rsidR="00CC1D82" w:rsidRPr="00294218">
        <w:rPr>
          <w:rFonts w:asciiTheme="minorHAnsi" w:hAnsiTheme="minorHAnsi" w:cstheme="minorHAnsi"/>
        </w:rPr>
        <w:t>2030+.</w:t>
      </w:r>
    </w:p>
    <w:p w:rsidR="00422E75" w:rsidRPr="00294218" w:rsidRDefault="005A3F18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Podniesiono także kwestię aktualizacji informacji dotyczących organizacji pozarządowych na stronie internetowej Urzędu Miasta Łodzi.</w:t>
      </w:r>
    </w:p>
    <w:p w:rsidR="005A3F18" w:rsidRPr="00294218" w:rsidRDefault="005A3F18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Na zakończenie dyskusji Pani Wioletta Gawrońska poinformowała członków Rady, że po wakacjach Centrum Opus organizować będzie wizytę studyjną w jednym z wybranych samorządów i w związku z tym istnieje możliwość</w:t>
      </w:r>
      <w:r w:rsidR="00422E75" w:rsidRPr="00294218">
        <w:rPr>
          <w:rFonts w:asciiTheme="minorHAnsi" w:hAnsiTheme="minorHAnsi" w:cstheme="minorHAnsi"/>
        </w:rPr>
        <w:t>,</w:t>
      </w:r>
      <w:r w:rsidRPr="00294218">
        <w:rPr>
          <w:rFonts w:asciiTheme="minorHAnsi" w:hAnsiTheme="minorHAnsi" w:cstheme="minorHAnsi"/>
        </w:rPr>
        <w:t xml:space="preserve"> aby członkowie Rady wzięli udział w tym wydarzeniu. Członkowie Rady ustalili, że zainteresowane osoby będą kontaktować się w tej sprawie z Centrum Opus.</w:t>
      </w:r>
    </w:p>
    <w:p w:rsidR="00422E75" w:rsidRPr="00294218" w:rsidRDefault="00422E75" w:rsidP="00294218">
      <w:pPr>
        <w:spacing w:line="288" w:lineRule="auto"/>
        <w:ind w:firstLine="851"/>
        <w:rPr>
          <w:rFonts w:asciiTheme="minorHAnsi" w:hAnsiTheme="minorHAnsi" w:cstheme="minorHAnsi"/>
        </w:rPr>
      </w:pPr>
    </w:p>
    <w:p w:rsidR="00422E75" w:rsidRPr="00294218" w:rsidRDefault="00422E75" w:rsidP="00294218">
      <w:pPr>
        <w:spacing w:line="288" w:lineRule="auto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>4) Zakończenie obrad</w:t>
      </w:r>
    </w:p>
    <w:p w:rsidR="005A3F18" w:rsidRPr="00294218" w:rsidRDefault="0021556B" w:rsidP="00294218">
      <w:pPr>
        <w:spacing w:line="288" w:lineRule="auto"/>
        <w:ind w:firstLine="851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Przewodnicząca podziękowała członkom Rady za udział w posiedzeniu. Na tym posiedzenie Rady zakończono.</w:t>
      </w:r>
    </w:p>
    <w:p w:rsidR="00422E75" w:rsidRPr="00294218" w:rsidRDefault="00422E75" w:rsidP="00294218">
      <w:pPr>
        <w:spacing w:line="288" w:lineRule="auto"/>
        <w:rPr>
          <w:rFonts w:asciiTheme="minorHAnsi" w:hAnsiTheme="minorHAnsi" w:cstheme="minorHAnsi"/>
        </w:rPr>
      </w:pPr>
    </w:p>
    <w:p w:rsidR="00422E75" w:rsidRDefault="00422E75" w:rsidP="00294218">
      <w:pPr>
        <w:spacing w:line="288" w:lineRule="auto"/>
        <w:rPr>
          <w:rFonts w:asciiTheme="minorHAnsi" w:hAnsiTheme="minorHAnsi" w:cstheme="minorHAnsi"/>
        </w:rPr>
      </w:pPr>
    </w:p>
    <w:p w:rsidR="00294218" w:rsidRPr="00294218" w:rsidRDefault="00294218" w:rsidP="00294218">
      <w:pPr>
        <w:spacing w:line="288" w:lineRule="auto"/>
        <w:rPr>
          <w:rFonts w:asciiTheme="minorHAnsi" w:hAnsiTheme="minorHAnsi" w:cstheme="minorHAnsi"/>
        </w:rPr>
      </w:pPr>
      <w:bookmarkStart w:id="2" w:name="_GoBack"/>
      <w:bookmarkEnd w:id="2"/>
    </w:p>
    <w:p w:rsidR="00422E75" w:rsidRPr="00294218" w:rsidRDefault="00422E75" w:rsidP="00294218">
      <w:pPr>
        <w:spacing w:line="288" w:lineRule="auto"/>
        <w:rPr>
          <w:rFonts w:asciiTheme="minorHAnsi" w:hAnsiTheme="minorHAnsi" w:cstheme="minorHAnsi"/>
          <w:b/>
          <w:bCs/>
        </w:rPr>
      </w:pPr>
      <w:r w:rsidRPr="00294218">
        <w:rPr>
          <w:rFonts w:asciiTheme="minorHAnsi" w:hAnsiTheme="minorHAnsi" w:cstheme="minorHAnsi"/>
          <w:b/>
          <w:bCs/>
        </w:rPr>
        <w:t>Zagadnienia dla członków Rady na kolejne posiedzenia:</w:t>
      </w:r>
    </w:p>
    <w:p w:rsidR="00422E75" w:rsidRPr="00294218" w:rsidRDefault="00422E75" w:rsidP="0029421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przygotowanie propozycji do agendy prac Rady obecnej kadencji;</w:t>
      </w:r>
    </w:p>
    <w:p w:rsidR="00422E75" w:rsidRPr="00294218" w:rsidRDefault="00422E75" w:rsidP="0029421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294218">
        <w:rPr>
          <w:rFonts w:asciiTheme="minorHAnsi" w:hAnsiTheme="minorHAnsi" w:cstheme="minorHAnsi"/>
        </w:rPr>
        <w:t>przygotowanie propozycji zmian w prezentacji treści na stronie internetowej Urzędu Miasta Łodzi w zakładce „Organizacje pozarządowe”.</w:t>
      </w:r>
    </w:p>
    <w:p w:rsidR="00294218" w:rsidRPr="00294218" w:rsidRDefault="00294218" w:rsidP="00294218">
      <w:pPr>
        <w:spacing w:line="288" w:lineRule="auto"/>
        <w:rPr>
          <w:rFonts w:asciiTheme="minorHAnsi" w:hAnsiTheme="minorHAnsi" w:cstheme="minorHAnsi"/>
        </w:rPr>
      </w:pPr>
    </w:p>
    <w:p w:rsidR="00294218" w:rsidRPr="00294218" w:rsidRDefault="00294218" w:rsidP="00294218">
      <w:pPr>
        <w:spacing w:line="288" w:lineRule="auto"/>
        <w:rPr>
          <w:rFonts w:asciiTheme="minorHAnsi" w:hAnsiTheme="minorHAnsi" w:cstheme="minorHAnsi"/>
          <w:b/>
        </w:rPr>
      </w:pPr>
      <w:r w:rsidRPr="00294218">
        <w:rPr>
          <w:rFonts w:asciiTheme="minorHAnsi" w:hAnsiTheme="minorHAnsi" w:cstheme="minorHAnsi"/>
          <w:b/>
        </w:rPr>
        <w:t>Lista obecności: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Marlena Mazerant - MOPS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Katarzyna Jarosińska - Wydział Zdrowia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Andrzej Wiśniewski - Abakus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Łukasz Jankowski - Wydział Sportu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Małgorzata Bartosiak- </w:t>
      </w:r>
      <w:proofErr w:type="spellStart"/>
      <w:r w:rsidRPr="00294218">
        <w:rPr>
          <w:rFonts w:asciiTheme="minorHAnsi" w:hAnsiTheme="minorHAnsi" w:cstheme="minorHAnsi"/>
          <w:color w:val="050505"/>
        </w:rPr>
        <w:t>Sikorzyńska</w:t>
      </w:r>
      <w:proofErr w:type="spellEnd"/>
      <w:r w:rsidRPr="00294218">
        <w:rPr>
          <w:rFonts w:asciiTheme="minorHAnsi" w:hAnsiTheme="minorHAnsi" w:cstheme="minorHAnsi"/>
          <w:color w:val="050505"/>
        </w:rPr>
        <w:t xml:space="preserve"> - radna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Agnieszka Wieteska- radna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Ida Mickiewicz-Florczak - Fabryka Równości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Wioletta Gawrońska - Opus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Szymon Stankiewicz - Wydział Kultury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Stanisław Roszczyk - </w:t>
      </w:r>
      <w:proofErr w:type="spellStart"/>
      <w:r w:rsidRPr="00294218">
        <w:rPr>
          <w:rFonts w:asciiTheme="minorHAnsi" w:hAnsiTheme="minorHAnsi" w:cstheme="minorHAnsi"/>
          <w:color w:val="050505"/>
        </w:rPr>
        <w:t>DobrodziejeSię</w:t>
      </w:r>
      <w:proofErr w:type="spellEnd"/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Artur Skórzak - Biuro Aktywności Miejskiej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Monika Dolik - Biuro Aktywności Miejskiej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Sylwia Kowalska - </w:t>
      </w:r>
      <w:proofErr w:type="spellStart"/>
      <w:r w:rsidRPr="00294218">
        <w:rPr>
          <w:rFonts w:asciiTheme="minorHAnsi" w:hAnsiTheme="minorHAnsi" w:cstheme="minorHAnsi"/>
          <w:color w:val="050505"/>
        </w:rPr>
        <w:t>Autismteam</w:t>
      </w:r>
      <w:proofErr w:type="spellEnd"/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Marcin Pawlak - Biuro rewitalizacji i mieszkalnictwa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Monika </w:t>
      </w:r>
      <w:proofErr w:type="spellStart"/>
      <w:r w:rsidRPr="00294218">
        <w:rPr>
          <w:rFonts w:asciiTheme="minorHAnsi" w:hAnsiTheme="minorHAnsi" w:cstheme="minorHAnsi"/>
          <w:color w:val="050505"/>
        </w:rPr>
        <w:t>Muralska</w:t>
      </w:r>
      <w:proofErr w:type="spellEnd"/>
      <w:r w:rsidRPr="00294218">
        <w:rPr>
          <w:rFonts w:asciiTheme="minorHAnsi" w:hAnsiTheme="minorHAnsi" w:cstheme="minorHAnsi"/>
          <w:color w:val="050505"/>
        </w:rPr>
        <w:t>-Kucharek - Akademia Kobiecości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 xml:space="preserve">Aleksandra Podkońska - </w:t>
      </w:r>
      <w:proofErr w:type="spellStart"/>
      <w:r w:rsidRPr="00294218">
        <w:rPr>
          <w:rFonts w:asciiTheme="minorHAnsi" w:hAnsiTheme="minorHAnsi" w:cstheme="minorHAnsi"/>
          <w:color w:val="050505"/>
        </w:rPr>
        <w:t>Fidees</w:t>
      </w:r>
      <w:proofErr w:type="spellEnd"/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Magda Kijańska - Ktoś</w:t>
      </w:r>
    </w:p>
    <w:p w:rsidR="00294218" w:rsidRPr="00294218" w:rsidRDefault="00294218" w:rsidP="00294218">
      <w:pPr>
        <w:shd w:val="clear" w:color="auto" w:fill="FFFFFF"/>
        <w:rPr>
          <w:rFonts w:asciiTheme="minorHAnsi" w:hAnsiTheme="minorHAnsi" w:cstheme="minorHAnsi"/>
          <w:color w:val="050505"/>
        </w:rPr>
      </w:pPr>
      <w:r w:rsidRPr="00294218">
        <w:rPr>
          <w:rFonts w:asciiTheme="minorHAnsi" w:hAnsiTheme="minorHAnsi" w:cstheme="minorHAnsi"/>
          <w:color w:val="050505"/>
        </w:rPr>
        <w:t>Marcin Podgórski - Polskie Towarzystwo Ekonomiczne</w:t>
      </w:r>
    </w:p>
    <w:p w:rsidR="00294218" w:rsidRPr="00294218" w:rsidRDefault="00294218" w:rsidP="00294218">
      <w:pPr>
        <w:spacing w:line="288" w:lineRule="auto"/>
        <w:rPr>
          <w:rFonts w:asciiTheme="minorHAnsi" w:hAnsiTheme="minorHAnsi" w:cstheme="minorHAnsi"/>
        </w:rPr>
      </w:pPr>
    </w:p>
    <w:sectPr w:rsidR="00294218" w:rsidRPr="0029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484"/>
    <w:multiLevelType w:val="hybridMultilevel"/>
    <w:tmpl w:val="4BC421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4D43"/>
    <w:multiLevelType w:val="hybridMultilevel"/>
    <w:tmpl w:val="693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0EC"/>
    <w:multiLevelType w:val="hybridMultilevel"/>
    <w:tmpl w:val="ADBC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6B9E"/>
    <w:multiLevelType w:val="hybridMultilevel"/>
    <w:tmpl w:val="BE4858AE"/>
    <w:lvl w:ilvl="0" w:tplc="6B42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6"/>
    <w:rsid w:val="000B0ECB"/>
    <w:rsid w:val="000C7F23"/>
    <w:rsid w:val="001A65FF"/>
    <w:rsid w:val="001C4ED4"/>
    <w:rsid w:val="0021556B"/>
    <w:rsid w:val="00294218"/>
    <w:rsid w:val="00323051"/>
    <w:rsid w:val="00422E75"/>
    <w:rsid w:val="005A3F18"/>
    <w:rsid w:val="005C7700"/>
    <w:rsid w:val="006103F3"/>
    <w:rsid w:val="006F3003"/>
    <w:rsid w:val="007210BE"/>
    <w:rsid w:val="00880FD8"/>
    <w:rsid w:val="008D01EB"/>
    <w:rsid w:val="00931F8D"/>
    <w:rsid w:val="00974EE6"/>
    <w:rsid w:val="00C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601"/>
  <w15:chartTrackingRefBased/>
  <w15:docId w15:val="{F6E71C56-E2CD-4B03-BE21-439EC87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74EE6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74EE6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74EE6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974EE6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C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2</cp:revision>
  <dcterms:created xsi:type="dcterms:W3CDTF">2023-06-22T06:18:00Z</dcterms:created>
  <dcterms:modified xsi:type="dcterms:W3CDTF">2023-06-22T06:18:00Z</dcterms:modified>
</cp:coreProperties>
</file>